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0" w:rsidRPr="00144F90" w:rsidRDefault="00144F90" w:rsidP="00144F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4F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Сертификаты на материнский (семейный) капитал выдаются в проактивном режиме</w:t>
      </w:r>
    </w:p>
    <w:p w:rsidR="00144F90" w:rsidRDefault="00144F90" w:rsidP="00144F9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34F64" w:rsidRPr="00434F64" w:rsidRDefault="007C74B2" w:rsidP="00434F64">
      <w:pPr>
        <w:pStyle w:val="a3"/>
        <w:spacing w:before="0" w:beforeAutospacing="0" w:after="0" w:afterAutospacing="0"/>
        <w:ind w:firstLine="709"/>
        <w:jc w:val="both"/>
      </w:pPr>
      <w:r>
        <w:t>Сообщаем жителям Новооскольского городского округа, что с</w:t>
      </w:r>
      <w:r w:rsidR="00144F90" w:rsidRPr="00144F90">
        <w:t xml:space="preserve"> 15 апреля </w:t>
      </w:r>
      <w:r>
        <w:t xml:space="preserve">2020 </w:t>
      </w:r>
      <w:r w:rsidR="00144F90" w:rsidRPr="00144F90">
        <w:t xml:space="preserve">года сертификаты на материнский (семейный) капитал оформляются Пенсионным фондом </w:t>
      </w:r>
      <w:r>
        <w:t xml:space="preserve">Российской Федерации </w:t>
      </w:r>
      <w:r w:rsidR="00144F90" w:rsidRPr="00144F90">
        <w:t>в проакт</w:t>
      </w:r>
      <w:r>
        <w:t>ивном (беззаявительном) режиме.</w:t>
      </w:r>
      <w:r w:rsidR="00A361A4">
        <w:t xml:space="preserve"> </w:t>
      </w:r>
      <w:r w:rsidR="00434F64" w:rsidRPr="00434F64">
        <w:t xml:space="preserve">С этого периода право на средства государственной поддержки было автоматически определенно </w:t>
      </w:r>
      <w:r w:rsidR="00434F64">
        <w:t>более чем для сорока жителей округа</w:t>
      </w:r>
      <w:r w:rsidR="00434F64" w:rsidRPr="00434F64">
        <w:t>.</w:t>
      </w:r>
    </w:p>
    <w:p w:rsidR="00144F90" w:rsidRDefault="00F463AE" w:rsidP="00144F90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="00144F90" w:rsidRPr="00144F90">
        <w:t xml:space="preserve"> настоящее время сведения о рождении ребенка поступают в </w:t>
      </w:r>
      <w:r w:rsidRPr="00144F90">
        <w:t>Пенсионны</w:t>
      </w:r>
      <w:r>
        <w:t>й</w:t>
      </w:r>
      <w:r w:rsidRPr="00144F90">
        <w:t xml:space="preserve"> фонд</w:t>
      </w:r>
      <w:r>
        <w:t xml:space="preserve"> Российской Федерации</w:t>
      </w:r>
      <w:r w:rsidR="00144F90" w:rsidRPr="00144F90">
        <w:t xml:space="preserve"> из государственного реестра записей актов гражданского состояния. После завершения необходимых технических мероприятий данные об оформлении сертификата фиксируются в информационной системе Пенсионного фонда </w:t>
      </w:r>
      <w:r>
        <w:t xml:space="preserve">России </w:t>
      </w:r>
      <w:r w:rsidR="00144F90" w:rsidRPr="00144F90">
        <w:t xml:space="preserve">и направляются в личный кабинет мамы на сайте </w:t>
      </w:r>
      <w:r w:rsidR="00A41372" w:rsidRPr="00144F90">
        <w:t>Пенсионн</w:t>
      </w:r>
      <w:r w:rsidR="00A41372">
        <w:t>ого</w:t>
      </w:r>
      <w:r w:rsidR="00A41372" w:rsidRPr="00144F90">
        <w:t xml:space="preserve"> фонд</w:t>
      </w:r>
      <w:r w:rsidR="00A41372">
        <w:t>а</w:t>
      </w:r>
      <w:r w:rsidR="00A41372" w:rsidRPr="00144F90">
        <w:t xml:space="preserve"> </w:t>
      </w:r>
      <w:r w:rsidR="00A41372">
        <w:t>Российской Федерации</w:t>
      </w:r>
      <w:r w:rsidR="00144F90" w:rsidRPr="00144F90">
        <w:t xml:space="preserve"> или портале </w:t>
      </w:r>
      <w:r w:rsidR="00A41372">
        <w:t>государственных услуг</w:t>
      </w:r>
      <w:r w:rsidR="00144F90" w:rsidRPr="00144F90">
        <w:t xml:space="preserve">. </w:t>
      </w:r>
      <w:r w:rsidR="00A41372">
        <w:t>Обращаем внимание,</w:t>
      </w:r>
      <w:r w:rsidR="00144F90" w:rsidRPr="00144F90">
        <w:t xml:space="preserve"> что сам сертификат</w:t>
      </w:r>
      <w:r w:rsidR="008042F2">
        <w:t xml:space="preserve"> </w:t>
      </w:r>
      <w:r w:rsidR="008042F2" w:rsidRPr="00144F90">
        <w:t>на материнский (семейный) капитал</w:t>
      </w:r>
      <w:r w:rsidR="00144F90" w:rsidRPr="00144F90">
        <w:t xml:space="preserve"> теперь оформляется только в электронном виде. Однако при необходимости бумажная копия электронного документа может быть заверена руководителем органа по месту обращения.</w:t>
      </w:r>
    </w:p>
    <w:p w:rsidR="005241AA" w:rsidRPr="00144F90" w:rsidRDefault="005241AA" w:rsidP="00144F90">
      <w:pPr>
        <w:pStyle w:val="a3"/>
        <w:spacing w:before="0" w:beforeAutospacing="0" w:after="0" w:afterAutospacing="0"/>
        <w:ind w:firstLine="709"/>
        <w:jc w:val="both"/>
      </w:pPr>
      <w:r>
        <w:t xml:space="preserve">Семья может распоряжаться </w:t>
      </w:r>
      <w:r w:rsidR="00332B0A">
        <w:t xml:space="preserve">средствами </w:t>
      </w:r>
      <w:r w:rsidRPr="00144F90">
        <w:t>материнск</w:t>
      </w:r>
      <w:r w:rsidR="00332B0A">
        <w:t>ого</w:t>
      </w:r>
      <w:r>
        <w:t xml:space="preserve"> (семейн</w:t>
      </w:r>
      <w:r w:rsidR="00332B0A">
        <w:t>ого</w:t>
      </w:r>
      <w:r w:rsidRPr="00144F90">
        <w:t>) капитал</w:t>
      </w:r>
      <w:r w:rsidR="00332B0A">
        <w:t>а</w:t>
      </w:r>
      <w:r>
        <w:t>, получив сертификат в электронной форме в беззаявительном порядке.</w:t>
      </w:r>
    </w:p>
    <w:p w:rsidR="00144F90" w:rsidRPr="00144F90" w:rsidRDefault="0090080B" w:rsidP="00144F90">
      <w:pPr>
        <w:pStyle w:val="a3"/>
        <w:spacing w:before="0" w:beforeAutospacing="0" w:after="0" w:afterAutospacing="0"/>
        <w:ind w:firstLine="709"/>
        <w:jc w:val="both"/>
      </w:pPr>
      <w:r>
        <w:t>Следует отметить, что д</w:t>
      </w:r>
      <w:r w:rsidR="00144F90" w:rsidRPr="00144F90">
        <w:t xml:space="preserve">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</w:t>
      </w:r>
      <w:r w:rsidR="006D5E47">
        <w:t xml:space="preserve">(семейного) </w:t>
      </w:r>
      <w:r w:rsidR="00144F90" w:rsidRPr="00144F90">
        <w:t>капитала, могут представить только сами усыновители.</w:t>
      </w:r>
    </w:p>
    <w:p w:rsidR="00144F90" w:rsidRPr="00144F90" w:rsidRDefault="00D0371E" w:rsidP="00144F90">
      <w:pPr>
        <w:pStyle w:val="a3"/>
        <w:spacing w:before="0" w:beforeAutospacing="0" w:after="0" w:afterAutospacing="0"/>
        <w:ind w:firstLine="709"/>
        <w:jc w:val="both"/>
      </w:pPr>
      <w:r>
        <w:t xml:space="preserve">Напоминаем, что с 2020 года круг получателей </w:t>
      </w:r>
      <w:r w:rsidRPr="00144F90">
        <w:t xml:space="preserve">материнского </w:t>
      </w:r>
      <w:r>
        <w:t xml:space="preserve">(семейного) </w:t>
      </w:r>
      <w:r w:rsidRPr="00144F90">
        <w:t>капитала</w:t>
      </w:r>
      <w:r>
        <w:t xml:space="preserve"> расширился. Право на </w:t>
      </w:r>
      <w:r w:rsidRPr="00144F90">
        <w:t>материнский (семейный) капитал</w:t>
      </w:r>
      <w:r>
        <w:t xml:space="preserve"> имеют семьи, в которых первенец рожден или усыновлен начиная с 1 января 2020 года. </w:t>
      </w:r>
      <w:r w:rsidR="00144F90" w:rsidRPr="00144F90">
        <w:t xml:space="preserve">Размер материнского </w:t>
      </w:r>
      <w:r w:rsidR="006D5E47">
        <w:t xml:space="preserve">(семейного) </w:t>
      </w:r>
      <w:r w:rsidR="00144F90" w:rsidRPr="00144F90">
        <w:t>капитала в 2020 году составляет 466617 рублей. Для</w:t>
      </w:r>
      <w:r w:rsidR="006D5E47">
        <w:t xml:space="preserve"> </w:t>
      </w:r>
      <w:r w:rsidR="00144F90" w:rsidRPr="00144F90">
        <w:t>семей, в</w:t>
      </w:r>
      <w:r w:rsidR="001571C0">
        <w:t xml:space="preserve"> </w:t>
      </w:r>
      <w:r w:rsidR="00144F90" w:rsidRPr="00144F90">
        <w:t>которых с</w:t>
      </w:r>
      <w:r w:rsidR="001571C0">
        <w:t xml:space="preserve"> </w:t>
      </w:r>
      <w:r w:rsidR="00144F90" w:rsidRPr="00144F90">
        <w:t>2020</w:t>
      </w:r>
      <w:r w:rsidR="001571C0">
        <w:t xml:space="preserve"> </w:t>
      </w:r>
      <w:r w:rsidR="00144F90" w:rsidRPr="00144F90">
        <w:t xml:space="preserve">года появился второй ребенок, материнский </w:t>
      </w:r>
      <w:r w:rsidR="006D5E47">
        <w:t xml:space="preserve">(семейный) </w:t>
      </w:r>
      <w:r w:rsidR="00144F90" w:rsidRPr="00144F90">
        <w:t>капитал дополнительно увеличивается на</w:t>
      </w:r>
      <w:r>
        <w:t xml:space="preserve"> </w:t>
      </w:r>
      <w:r w:rsidR="00144F90" w:rsidRPr="00144F90">
        <w:t>150 тыс</w:t>
      </w:r>
      <w:r w:rsidR="006D5E47">
        <w:t>яч</w:t>
      </w:r>
      <w:r w:rsidR="00144F90" w:rsidRPr="00144F90">
        <w:t xml:space="preserve"> рублей и</w:t>
      </w:r>
      <w:r>
        <w:t xml:space="preserve"> </w:t>
      </w:r>
      <w:r w:rsidR="00144F90" w:rsidRPr="00144F90">
        <w:t>таким образом составляет 616617</w:t>
      </w:r>
      <w:r w:rsidR="006D5E47">
        <w:t xml:space="preserve"> </w:t>
      </w:r>
      <w:r w:rsidR="00144F90" w:rsidRPr="00144F90">
        <w:t>рублей. Такая же сумма полагается за</w:t>
      </w:r>
      <w:r w:rsidR="006D5E47">
        <w:t xml:space="preserve"> </w:t>
      </w:r>
      <w:r w:rsidR="00144F90" w:rsidRPr="00144F90">
        <w:t>третьего, четвертого и</w:t>
      </w:r>
      <w:r w:rsidR="006D5E47">
        <w:t xml:space="preserve"> </w:t>
      </w:r>
      <w:r w:rsidR="00144F90" w:rsidRPr="00144F90">
        <w:t>любого последующего ребенка, рожденного или</w:t>
      </w:r>
      <w:r>
        <w:t xml:space="preserve"> </w:t>
      </w:r>
      <w:r w:rsidR="00144F90" w:rsidRPr="00144F90">
        <w:t>усыновленного с</w:t>
      </w:r>
      <w:r>
        <w:t xml:space="preserve"> </w:t>
      </w:r>
      <w:r w:rsidR="00144F90" w:rsidRPr="00144F90">
        <w:t>2020 года, если раньше у семьи не было права на материнский ка</w:t>
      </w:r>
      <w:r w:rsidR="00776FD4">
        <w:t xml:space="preserve">питал </w:t>
      </w:r>
      <w:r w:rsidR="00776FD4" w:rsidRPr="00837DC9">
        <w:t xml:space="preserve">(например, если первые два ребенка появились до введения </w:t>
      </w:r>
      <w:r>
        <w:t xml:space="preserve">программы </w:t>
      </w:r>
      <w:r w:rsidR="00776FD4" w:rsidRPr="00837DC9">
        <w:t xml:space="preserve">материнского </w:t>
      </w:r>
      <w:r w:rsidR="005D51EC">
        <w:t xml:space="preserve">(семейного) </w:t>
      </w:r>
      <w:r w:rsidR="00776FD4" w:rsidRPr="00837DC9">
        <w:t>капитала).</w:t>
      </w:r>
      <w:r w:rsidR="005D51EC">
        <w:t xml:space="preserve"> </w:t>
      </w:r>
      <w:r w:rsidR="00144F90" w:rsidRPr="00144F90">
        <w:t xml:space="preserve">Программа </w:t>
      </w:r>
      <w:r w:rsidR="009957CF">
        <w:t xml:space="preserve">государственной </w:t>
      </w:r>
      <w:r w:rsidR="00144F90" w:rsidRPr="00144F90">
        <w:t>поддержки семей продлена до 2026 года, то есть право на сертификат сохраняется для семей, в которых ребенок родился или был усыновлен до 31 декабря 2026 года.</w:t>
      </w:r>
    </w:p>
    <w:p w:rsidR="00144F90" w:rsidRPr="00144F90" w:rsidRDefault="00144F90" w:rsidP="00144F90">
      <w:pPr>
        <w:pStyle w:val="a3"/>
        <w:spacing w:before="0" w:beforeAutospacing="0" w:after="0" w:afterAutospacing="0"/>
        <w:ind w:firstLine="709"/>
        <w:jc w:val="both"/>
      </w:pPr>
      <w:r w:rsidRPr="00144F90">
        <w:t xml:space="preserve">Получить дополнительную информацию по вопросам материнского </w:t>
      </w:r>
      <w:r w:rsidR="005F341B">
        <w:t xml:space="preserve">(семейного) </w:t>
      </w:r>
      <w:r w:rsidRPr="00144F90">
        <w:t xml:space="preserve">капитала </w:t>
      </w:r>
      <w:r w:rsidR="005F341B">
        <w:t xml:space="preserve">жители </w:t>
      </w:r>
      <w:r w:rsidR="009957CF">
        <w:t xml:space="preserve">городского </w:t>
      </w:r>
      <w:r w:rsidR="005F341B">
        <w:t xml:space="preserve">округа </w:t>
      </w:r>
      <w:r w:rsidRPr="00144F90">
        <w:t>мо</w:t>
      </w:r>
      <w:r w:rsidR="005F341B">
        <w:t>гут</w:t>
      </w:r>
      <w:r w:rsidRPr="00144F90">
        <w:t xml:space="preserve"> по телефону региональной горячей линии 8 (4722) 30-69-67.</w:t>
      </w:r>
    </w:p>
    <w:p w:rsidR="00D0371E" w:rsidRDefault="00D0371E" w:rsidP="00D0371E">
      <w:pPr>
        <w:pStyle w:val="1"/>
        <w:spacing w:before="1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38035D" w:rsidRPr="006B4D4A" w:rsidRDefault="00D0371E" w:rsidP="006B4D4A">
      <w:pPr>
        <w:ind w:left="-540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38035D" w:rsidRPr="006B4D4A" w:rsidSect="00A96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F90"/>
    <w:rsid w:val="00120196"/>
    <w:rsid w:val="00144F90"/>
    <w:rsid w:val="001571C0"/>
    <w:rsid w:val="002119B1"/>
    <w:rsid w:val="00332B0A"/>
    <w:rsid w:val="0038035D"/>
    <w:rsid w:val="00434F64"/>
    <w:rsid w:val="005241AA"/>
    <w:rsid w:val="005D51EC"/>
    <w:rsid w:val="005F341B"/>
    <w:rsid w:val="006B4D4A"/>
    <w:rsid w:val="006D5E47"/>
    <w:rsid w:val="006D6EE6"/>
    <w:rsid w:val="00776FD4"/>
    <w:rsid w:val="007C74B2"/>
    <w:rsid w:val="008042F2"/>
    <w:rsid w:val="0090080B"/>
    <w:rsid w:val="009957CF"/>
    <w:rsid w:val="00A361A4"/>
    <w:rsid w:val="00A41372"/>
    <w:rsid w:val="00A43A73"/>
    <w:rsid w:val="00A96A69"/>
    <w:rsid w:val="00D0371E"/>
    <w:rsid w:val="00EB015A"/>
    <w:rsid w:val="00F4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D0371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A000-5702-4B77-808D-B049E82F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25</cp:revision>
  <dcterms:created xsi:type="dcterms:W3CDTF">2020-05-09T16:41:00Z</dcterms:created>
  <dcterms:modified xsi:type="dcterms:W3CDTF">2020-05-09T17:26:00Z</dcterms:modified>
</cp:coreProperties>
</file>